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D6" w:rsidRDefault="00E737C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o:spid="_x0000_s1026" type="#_x0000_t136" style="position:absolute;left:0;text-align:left;margin-left:0;margin-top:0;width:414.75pt;height:78pt;z-index:251659264;mso-width-relative:page;mso-height-relative:page" fillcolor="red" strokecolor="red" strokeweight="1pt">
            <v:textpath style="font-family:&quot;宋体&quot;;font-size:48pt;font-weight:bold" trim="t" fitpath="t" string="厦门东海职业技术学院质管办文件"/>
          </v:shape>
        </w:pict>
      </w:r>
    </w:p>
    <w:p w:rsidR="00E527D6" w:rsidRDefault="00E527D6"/>
    <w:p w:rsidR="00E527D6" w:rsidRDefault="00E527D6"/>
    <w:p w:rsidR="00E527D6" w:rsidRDefault="00E527D6"/>
    <w:p w:rsidR="00E527D6" w:rsidRDefault="00E527D6"/>
    <w:p w:rsidR="00E527D6" w:rsidRDefault="00E527D6"/>
    <w:p w:rsidR="00E527D6" w:rsidRDefault="00A264BC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363220</wp:posOffset>
                </wp:positionV>
                <wp:extent cx="5486400" cy="0"/>
                <wp:effectExtent l="0" t="19050" r="0" b="19050"/>
                <wp:wrapNone/>
                <wp:docPr id="1028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接连接符 12" o:spid="_x0000_s1026" o:spt="20" style="position:absolute;left:0pt;margin-left:-12.75pt;margin-top:28.6pt;height:0pt;width:432pt;z-index:1024;mso-width-relative:page;mso-height-relative:page;" filled="f" stroked="t" coordsize="21600,21600" o:gfxdata="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+7NJ7aAAAACQEAAA8A&#10;AAAAAAAAAQAgAAAAIgAAAGRycy9kb3ducmV2LnhtbFBLAQIUABQAAAAIAIdO4kA5hklI3AEAAJkD&#10;AAAOAAAAAAAAAAEAIAAAACkBAABkcnMvZTJvRG9jLnhtbFBLBQYAAAAABgAGAFkBAAB3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kern w:val="0"/>
          <w:sz w:val="28"/>
          <w:szCs w:val="28"/>
        </w:rPr>
        <w:t>东海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职院质管</w:t>
      </w:r>
      <w:proofErr w:type="gramEnd"/>
      <w:r>
        <w:rPr>
          <w:rFonts w:ascii="宋体" w:hAnsi="宋体" w:hint="eastAsia"/>
          <w:kern w:val="0"/>
          <w:sz w:val="28"/>
          <w:szCs w:val="28"/>
        </w:rPr>
        <w:t>〔2020〕</w:t>
      </w:r>
      <w:r w:rsidR="00EA2485">
        <w:rPr>
          <w:rFonts w:ascii="宋体" w:hAnsi="宋体" w:hint="eastAsia"/>
          <w:kern w:val="0"/>
          <w:sz w:val="28"/>
          <w:szCs w:val="28"/>
        </w:rPr>
        <w:t>16</w:t>
      </w:r>
      <w:r>
        <w:rPr>
          <w:rFonts w:ascii="宋体" w:hAnsi="宋体" w:hint="eastAsia"/>
          <w:kern w:val="0"/>
          <w:sz w:val="28"/>
          <w:szCs w:val="28"/>
        </w:rPr>
        <w:t>号</w:t>
      </w:r>
    </w:p>
    <w:p w:rsidR="00E527D6" w:rsidRDefault="00A264BC" w:rsidP="001F4B74">
      <w:pPr>
        <w:spacing w:beforeLines="50" w:before="156"/>
        <w:jc w:val="center"/>
        <w:rPr>
          <w:rFonts w:ascii="黑体" w:eastAsia="黑体" w:hAnsi="Times New Roman" w:cs="Times New Roman"/>
          <w:b/>
          <w:sz w:val="36"/>
          <w:szCs w:val="30"/>
        </w:rPr>
      </w:pPr>
      <w:r>
        <w:rPr>
          <w:rFonts w:ascii="黑体" w:eastAsia="黑体" w:hAnsi="Times New Roman" w:cs="Times New Roman" w:hint="eastAsia"/>
          <w:b/>
          <w:sz w:val="36"/>
          <w:szCs w:val="30"/>
        </w:rPr>
        <w:t>关于开展20</w:t>
      </w:r>
      <w:r w:rsidR="00FB6B45">
        <w:rPr>
          <w:rFonts w:ascii="黑体" w:eastAsia="黑体" w:hAnsi="Times New Roman" w:cs="Times New Roman" w:hint="eastAsia"/>
          <w:b/>
          <w:sz w:val="36"/>
          <w:szCs w:val="30"/>
        </w:rPr>
        <w:t>20</w:t>
      </w:r>
      <w:r>
        <w:rPr>
          <w:rFonts w:ascii="黑体" w:eastAsia="黑体" w:hAnsi="Times New Roman" w:cs="Times New Roman" w:hint="eastAsia"/>
          <w:b/>
          <w:sz w:val="36"/>
          <w:szCs w:val="30"/>
        </w:rPr>
        <w:t>—202</w:t>
      </w:r>
      <w:r w:rsidR="00FB6B45">
        <w:rPr>
          <w:rFonts w:ascii="黑体" w:eastAsia="黑体" w:hAnsi="Times New Roman" w:cs="Times New Roman" w:hint="eastAsia"/>
          <w:b/>
          <w:sz w:val="36"/>
          <w:szCs w:val="30"/>
        </w:rPr>
        <w:t>1</w:t>
      </w:r>
      <w:r>
        <w:rPr>
          <w:rFonts w:ascii="黑体" w:eastAsia="黑体" w:hAnsi="Times New Roman" w:cs="Times New Roman" w:hint="eastAsia"/>
          <w:b/>
          <w:sz w:val="36"/>
          <w:szCs w:val="30"/>
        </w:rPr>
        <w:t>学年第</w:t>
      </w:r>
      <w:r w:rsidR="00EC616E">
        <w:rPr>
          <w:rFonts w:ascii="黑体" w:eastAsia="黑体" w:hAnsi="Times New Roman" w:cs="Times New Roman" w:hint="eastAsia"/>
          <w:b/>
          <w:sz w:val="36"/>
          <w:szCs w:val="30"/>
        </w:rPr>
        <w:t>一</w:t>
      </w:r>
      <w:r>
        <w:rPr>
          <w:rFonts w:ascii="黑体" w:eastAsia="黑体" w:hAnsi="Times New Roman" w:cs="Times New Roman" w:hint="eastAsia"/>
          <w:b/>
          <w:sz w:val="36"/>
          <w:szCs w:val="30"/>
        </w:rPr>
        <w:t>学期</w:t>
      </w:r>
    </w:p>
    <w:p w:rsidR="00E527D6" w:rsidRDefault="00A264BC" w:rsidP="001F4B74">
      <w:pPr>
        <w:spacing w:beforeLines="50" w:before="156" w:afterLines="100" w:after="312"/>
        <w:jc w:val="center"/>
        <w:rPr>
          <w:rFonts w:ascii="黑体" w:eastAsia="黑体" w:hAnsi="Times New Roman" w:cs="Times New Roman"/>
          <w:b/>
          <w:sz w:val="36"/>
          <w:szCs w:val="30"/>
        </w:rPr>
      </w:pPr>
      <w:r>
        <w:rPr>
          <w:rFonts w:ascii="黑体" w:eastAsia="黑体" w:hAnsi="Times New Roman" w:cs="Times New Roman" w:hint="eastAsia"/>
          <w:b/>
          <w:sz w:val="36"/>
          <w:szCs w:val="30"/>
        </w:rPr>
        <w:t>期末《教师教学建设质量测评》的通知</w:t>
      </w:r>
    </w:p>
    <w:p w:rsidR="00E527D6" w:rsidRDefault="00A264BC">
      <w:pPr>
        <w:spacing w:beforeLines="50" w:before="156" w:afterLines="50" w:after="156" w:line="360" w:lineRule="auto"/>
        <w:rPr>
          <w:sz w:val="32"/>
        </w:rPr>
      </w:pPr>
      <w:r>
        <w:rPr>
          <w:rFonts w:ascii="仿宋" w:eastAsia="仿宋" w:hAnsi="仿宋"/>
          <w:sz w:val="32"/>
          <w:szCs w:val="28"/>
        </w:rPr>
        <w:t>各</w:t>
      </w:r>
      <w:r>
        <w:rPr>
          <w:rFonts w:ascii="仿宋" w:eastAsia="仿宋" w:hAnsi="仿宋" w:hint="eastAsia"/>
          <w:sz w:val="32"/>
          <w:szCs w:val="28"/>
        </w:rPr>
        <w:t>二级教学单位</w:t>
      </w:r>
      <w:r>
        <w:rPr>
          <w:rFonts w:hint="eastAsia"/>
          <w:sz w:val="32"/>
        </w:rPr>
        <w:t>：</w:t>
      </w:r>
    </w:p>
    <w:p w:rsidR="00E527D6" w:rsidRDefault="00A264BC">
      <w:pPr>
        <w:pStyle w:val="ab"/>
        <w:spacing w:line="360" w:lineRule="auto"/>
        <w:ind w:firstLineChars="200" w:firstLine="640"/>
        <w:rPr>
          <w:rFonts w:cs="宋体"/>
          <w:sz w:val="32"/>
        </w:rPr>
      </w:pPr>
      <w:r>
        <w:rPr>
          <w:rFonts w:cs="宋体" w:hint="eastAsia"/>
          <w:sz w:val="32"/>
        </w:rPr>
        <w:t>为加强学校教学质量监控，促进教师教学过程的规范化和提升信息化教学水平，根据厦门东海职业技术学院《</w:t>
      </w:r>
      <w:r w:rsidR="00E449A6" w:rsidRPr="00E449A6">
        <w:rPr>
          <w:rFonts w:cs="宋体" w:hint="eastAsia"/>
          <w:sz w:val="32"/>
        </w:rPr>
        <w:t>教师教学质量综合测评管理办法(试行)</w:t>
      </w:r>
      <w:r>
        <w:rPr>
          <w:rFonts w:cs="宋体" w:hint="eastAsia"/>
          <w:sz w:val="32"/>
        </w:rPr>
        <w:t>》</w:t>
      </w:r>
      <w:r w:rsidRPr="00AA3DFF">
        <w:rPr>
          <w:rFonts w:cs="宋体" w:hint="eastAsia"/>
          <w:sz w:val="32"/>
        </w:rPr>
        <w:t>文件要求</w:t>
      </w:r>
      <w:r w:rsidR="00F33F90">
        <w:rPr>
          <w:rFonts w:cs="宋体" w:hint="eastAsia"/>
          <w:sz w:val="32"/>
        </w:rPr>
        <w:t>，</w:t>
      </w:r>
      <w:r>
        <w:rPr>
          <w:rFonts w:cs="宋体" w:hint="eastAsia"/>
          <w:sz w:val="32"/>
        </w:rPr>
        <w:t>经研究，决定</w:t>
      </w:r>
      <w:r w:rsidRPr="00451905">
        <w:rPr>
          <w:rFonts w:cs="宋体" w:hint="eastAsia"/>
          <w:sz w:val="32"/>
        </w:rPr>
        <w:t>于本学期末</w:t>
      </w:r>
      <w:r>
        <w:rPr>
          <w:rFonts w:cs="宋体" w:hint="eastAsia"/>
          <w:sz w:val="32"/>
        </w:rPr>
        <w:t>开展</w:t>
      </w:r>
      <w:r w:rsidRPr="006E0295">
        <w:rPr>
          <w:rFonts w:cs="宋体" w:hint="eastAsia"/>
          <w:sz w:val="32"/>
        </w:rPr>
        <w:t>全体任课</w:t>
      </w:r>
      <w:r>
        <w:rPr>
          <w:rFonts w:cs="宋体" w:hint="eastAsia"/>
          <w:sz w:val="32"/>
        </w:rPr>
        <w:t>教师教学建设质量测评工作。通过各二级教学单位</w:t>
      </w:r>
      <w:r w:rsidRPr="006E0295">
        <w:rPr>
          <w:rFonts w:cs="宋体" w:hint="eastAsia"/>
          <w:sz w:val="32"/>
        </w:rPr>
        <w:t>组织</w:t>
      </w:r>
      <w:r>
        <w:rPr>
          <w:rFonts w:cs="宋体" w:hint="eastAsia"/>
          <w:sz w:val="32"/>
        </w:rPr>
        <w:t>测评，客观全面反映教师教学工作情况。</w:t>
      </w:r>
      <w:r w:rsidRPr="006E0295">
        <w:rPr>
          <w:rFonts w:cs="宋体" w:hint="eastAsia"/>
          <w:sz w:val="32"/>
        </w:rPr>
        <w:t>现将有关要求通知如下</w:t>
      </w:r>
      <w:r>
        <w:rPr>
          <w:rFonts w:cs="宋体" w:hint="eastAsia"/>
          <w:sz w:val="32"/>
        </w:rPr>
        <w:t>：</w:t>
      </w:r>
    </w:p>
    <w:p w:rsidR="00E527D6" w:rsidRDefault="00A264BC">
      <w:pPr>
        <w:pStyle w:val="ab"/>
        <w:spacing w:line="360" w:lineRule="auto"/>
        <w:ind w:left="640" w:firstLine="0"/>
        <w:rPr>
          <w:rFonts w:cs="宋体"/>
          <w:b/>
          <w:sz w:val="32"/>
        </w:rPr>
      </w:pPr>
      <w:r>
        <w:rPr>
          <w:rFonts w:cs="宋体" w:hint="eastAsia"/>
          <w:b/>
          <w:sz w:val="32"/>
        </w:rPr>
        <w:t>一、测评方法</w:t>
      </w:r>
    </w:p>
    <w:p w:rsidR="00E527D6" w:rsidRDefault="00A264BC">
      <w:pPr>
        <w:pStyle w:val="ab"/>
        <w:spacing w:line="360" w:lineRule="auto"/>
        <w:ind w:firstLineChars="200" w:firstLine="640"/>
        <w:rPr>
          <w:rFonts w:cs="宋体"/>
          <w:sz w:val="32"/>
        </w:rPr>
      </w:pPr>
      <w:r>
        <w:rPr>
          <w:rFonts w:cs="宋体" w:hint="eastAsia"/>
          <w:sz w:val="32"/>
        </w:rPr>
        <w:t>由各二级教学单位的院级督导小组组长，负责组织督导小组成员统一测评，测评表格及主要评价指标见附件一。</w:t>
      </w:r>
    </w:p>
    <w:p w:rsidR="00E527D6" w:rsidRDefault="00A264BC">
      <w:pPr>
        <w:pStyle w:val="ab"/>
        <w:spacing w:line="360" w:lineRule="auto"/>
        <w:ind w:left="640" w:firstLine="0"/>
        <w:rPr>
          <w:rFonts w:cs="宋体"/>
          <w:b/>
          <w:sz w:val="32"/>
        </w:rPr>
      </w:pPr>
      <w:r>
        <w:rPr>
          <w:rFonts w:cs="宋体" w:hint="eastAsia"/>
          <w:b/>
          <w:sz w:val="32"/>
        </w:rPr>
        <w:t>二、测评范围</w:t>
      </w:r>
    </w:p>
    <w:p w:rsidR="00E527D6" w:rsidRDefault="00A264BC">
      <w:pPr>
        <w:pStyle w:val="ab"/>
        <w:spacing w:line="360" w:lineRule="auto"/>
        <w:ind w:firstLineChars="200" w:firstLine="640"/>
        <w:rPr>
          <w:rFonts w:cs="宋体"/>
          <w:sz w:val="32"/>
        </w:rPr>
      </w:pPr>
      <w:r>
        <w:rPr>
          <w:rFonts w:cs="宋体" w:hint="eastAsia"/>
          <w:sz w:val="32"/>
        </w:rPr>
        <w:t>本次测评范围为：各教学单位专任教师及兼任本院（部）课程的校内教</w:t>
      </w:r>
      <w:r w:rsidRPr="00FB70B0">
        <w:rPr>
          <w:rFonts w:cs="宋体" w:hint="eastAsia"/>
          <w:sz w:val="32"/>
        </w:rPr>
        <w:t>工</w:t>
      </w:r>
      <w:r>
        <w:rPr>
          <w:rFonts w:cs="宋体" w:hint="eastAsia"/>
          <w:sz w:val="32"/>
        </w:rPr>
        <w:t>。</w:t>
      </w:r>
    </w:p>
    <w:p w:rsidR="00E527D6" w:rsidRDefault="00A264BC">
      <w:pPr>
        <w:pStyle w:val="ab"/>
        <w:spacing w:line="360" w:lineRule="auto"/>
        <w:ind w:left="640" w:firstLine="0"/>
        <w:rPr>
          <w:rFonts w:cs="宋体"/>
          <w:b/>
          <w:sz w:val="32"/>
        </w:rPr>
      </w:pPr>
      <w:r>
        <w:rPr>
          <w:rFonts w:cs="宋体" w:hint="eastAsia"/>
          <w:b/>
          <w:sz w:val="32"/>
        </w:rPr>
        <w:t>三、测评时间</w:t>
      </w:r>
    </w:p>
    <w:p w:rsidR="00E527D6" w:rsidRDefault="00A264BC">
      <w:pPr>
        <w:pStyle w:val="ab"/>
        <w:spacing w:line="360" w:lineRule="auto"/>
        <w:ind w:firstLineChars="200" w:firstLine="640"/>
        <w:rPr>
          <w:rFonts w:cs="宋体"/>
          <w:sz w:val="32"/>
        </w:rPr>
      </w:pPr>
      <w:r>
        <w:rPr>
          <w:rFonts w:cs="宋体" w:hint="eastAsia"/>
          <w:sz w:val="32"/>
        </w:rPr>
        <w:t>2020年</w:t>
      </w:r>
      <w:r w:rsidR="007A2DD3">
        <w:rPr>
          <w:rFonts w:cs="宋体" w:hint="eastAsia"/>
          <w:sz w:val="32"/>
        </w:rPr>
        <w:t>12</w:t>
      </w:r>
      <w:r>
        <w:rPr>
          <w:rFonts w:cs="宋体" w:hint="eastAsia"/>
          <w:sz w:val="32"/>
        </w:rPr>
        <w:t>月</w:t>
      </w:r>
      <w:r w:rsidR="007A2DD3">
        <w:rPr>
          <w:rFonts w:cs="宋体" w:hint="eastAsia"/>
          <w:sz w:val="32"/>
        </w:rPr>
        <w:t>28</w:t>
      </w:r>
      <w:r>
        <w:rPr>
          <w:rFonts w:cs="宋体" w:hint="eastAsia"/>
          <w:sz w:val="32"/>
        </w:rPr>
        <w:t>日～2020年</w:t>
      </w:r>
      <w:r w:rsidR="007A2DD3">
        <w:rPr>
          <w:rFonts w:cs="宋体" w:hint="eastAsia"/>
          <w:sz w:val="32"/>
        </w:rPr>
        <w:t>12</w:t>
      </w:r>
      <w:r>
        <w:rPr>
          <w:rFonts w:cs="宋体" w:hint="eastAsia"/>
          <w:sz w:val="32"/>
        </w:rPr>
        <w:t>月</w:t>
      </w:r>
      <w:r w:rsidR="007A2DD3">
        <w:rPr>
          <w:rFonts w:cs="宋体" w:hint="eastAsia"/>
          <w:sz w:val="32"/>
        </w:rPr>
        <w:t>31</w:t>
      </w:r>
      <w:r>
        <w:rPr>
          <w:rFonts w:cs="宋体" w:hint="eastAsia"/>
          <w:sz w:val="32"/>
        </w:rPr>
        <w:t>日</w:t>
      </w:r>
    </w:p>
    <w:p w:rsidR="00E527D6" w:rsidRDefault="00A264BC">
      <w:pPr>
        <w:pStyle w:val="ab"/>
        <w:spacing w:line="360" w:lineRule="auto"/>
        <w:ind w:left="640" w:firstLine="0"/>
        <w:rPr>
          <w:rFonts w:cs="宋体"/>
          <w:b/>
          <w:sz w:val="32"/>
        </w:rPr>
      </w:pPr>
      <w:r>
        <w:rPr>
          <w:rFonts w:cs="宋体" w:hint="eastAsia"/>
          <w:b/>
          <w:sz w:val="32"/>
        </w:rPr>
        <w:lastRenderedPageBreak/>
        <w:t>四、评测流程</w:t>
      </w:r>
    </w:p>
    <w:p w:rsidR="00E527D6" w:rsidRDefault="00A264BC">
      <w:pPr>
        <w:pStyle w:val="ab"/>
        <w:spacing w:line="360" w:lineRule="auto"/>
        <w:ind w:firstLineChars="200" w:firstLine="640"/>
        <w:rPr>
          <w:rFonts w:cs="宋体"/>
          <w:sz w:val="32"/>
        </w:rPr>
      </w:pPr>
      <w:r>
        <w:rPr>
          <w:rFonts w:cs="宋体" w:hint="eastAsia"/>
          <w:sz w:val="32"/>
        </w:rPr>
        <w:t>打印《20</w:t>
      </w:r>
      <w:r w:rsidR="00AD46E8">
        <w:rPr>
          <w:rFonts w:cs="宋体" w:hint="eastAsia"/>
          <w:sz w:val="32"/>
        </w:rPr>
        <w:t>20</w:t>
      </w:r>
      <w:r>
        <w:rPr>
          <w:rFonts w:cs="宋体" w:hint="eastAsia"/>
          <w:sz w:val="32"/>
        </w:rPr>
        <w:t>-202</w:t>
      </w:r>
      <w:r w:rsidR="00AD46E8">
        <w:rPr>
          <w:rFonts w:cs="宋体" w:hint="eastAsia"/>
          <w:sz w:val="32"/>
        </w:rPr>
        <w:t>1</w:t>
      </w:r>
      <w:r>
        <w:rPr>
          <w:rFonts w:cs="宋体" w:hint="eastAsia"/>
          <w:sz w:val="32"/>
        </w:rPr>
        <w:t>第</w:t>
      </w:r>
      <w:r w:rsidR="00AD46E8">
        <w:rPr>
          <w:rFonts w:cs="宋体" w:hint="eastAsia"/>
          <w:sz w:val="32"/>
        </w:rPr>
        <w:t>一</w:t>
      </w:r>
      <w:r>
        <w:rPr>
          <w:rFonts w:cs="宋体" w:hint="eastAsia"/>
          <w:sz w:val="32"/>
        </w:rPr>
        <w:t>学期期末教师教学建设质量测评表格》</w:t>
      </w:r>
      <w:r w:rsidRPr="00C803B0">
        <w:rPr>
          <w:rFonts w:cs="宋体" w:hint="eastAsia"/>
          <w:sz w:val="32"/>
        </w:rPr>
        <w:t>，</w:t>
      </w:r>
      <w:r>
        <w:rPr>
          <w:rFonts w:cs="宋体" w:hint="eastAsia"/>
          <w:sz w:val="32"/>
        </w:rPr>
        <w:t>按每位教师一份→由院级督导小组组长组织本组督导小组成员进行讨论→统一填写测评表，并签字</w:t>
      </w:r>
      <w:r w:rsidRPr="00F509E5">
        <w:rPr>
          <w:rFonts w:cs="宋体" w:hint="eastAsia"/>
          <w:sz w:val="32"/>
        </w:rPr>
        <w:t>后上报质管办。</w:t>
      </w:r>
    </w:p>
    <w:p w:rsidR="00E527D6" w:rsidRDefault="00A264BC">
      <w:pPr>
        <w:pStyle w:val="ab"/>
        <w:spacing w:line="360" w:lineRule="auto"/>
        <w:rPr>
          <w:rFonts w:cs="宋体"/>
          <w:b/>
          <w:sz w:val="32"/>
        </w:rPr>
      </w:pPr>
      <w:r>
        <w:rPr>
          <w:rFonts w:cs="宋体" w:hint="eastAsia"/>
          <w:b/>
          <w:sz w:val="32"/>
        </w:rPr>
        <w:t>五、测评其他事宜</w:t>
      </w:r>
    </w:p>
    <w:p w:rsidR="00E527D6" w:rsidRDefault="00A264BC">
      <w:pPr>
        <w:pStyle w:val="ab"/>
        <w:numPr>
          <w:ilvl w:val="0"/>
          <w:numId w:val="1"/>
        </w:numPr>
        <w:spacing w:line="360" w:lineRule="auto"/>
        <w:ind w:left="0" w:firstLineChars="200" w:firstLine="640"/>
        <w:rPr>
          <w:rFonts w:cs="宋体"/>
          <w:sz w:val="32"/>
        </w:rPr>
      </w:pPr>
      <w:r>
        <w:rPr>
          <w:rFonts w:cs="宋体" w:hint="eastAsia"/>
          <w:sz w:val="32"/>
        </w:rPr>
        <w:t>测评表纸制和电子版于2020年</w:t>
      </w:r>
      <w:r w:rsidR="00A72E90">
        <w:rPr>
          <w:rFonts w:cs="宋体" w:hint="eastAsia"/>
          <w:sz w:val="32"/>
        </w:rPr>
        <w:t>12</w:t>
      </w:r>
      <w:r>
        <w:rPr>
          <w:rFonts w:cs="宋体" w:hint="eastAsia"/>
          <w:sz w:val="32"/>
        </w:rPr>
        <w:t>月</w:t>
      </w:r>
      <w:r w:rsidR="00EB714E">
        <w:rPr>
          <w:rFonts w:cs="宋体" w:hint="eastAsia"/>
          <w:sz w:val="32"/>
        </w:rPr>
        <w:t>31</w:t>
      </w:r>
      <w:r>
        <w:rPr>
          <w:rFonts w:cs="宋体" w:hint="eastAsia"/>
          <w:sz w:val="32"/>
        </w:rPr>
        <w:t>日下午16点前交至质管办督导评价科。</w:t>
      </w:r>
    </w:p>
    <w:p w:rsidR="00E527D6" w:rsidRDefault="00A264BC">
      <w:pPr>
        <w:pStyle w:val="ab"/>
        <w:numPr>
          <w:ilvl w:val="0"/>
          <w:numId w:val="1"/>
        </w:numPr>
        <w:spacing w:line="360" w:lineRule="auto"/>
        <w:ind w:left="0" w:firstLineChars="200" w:firstLine="640"/>
        <w:rPr>
          <w:rFonts w:cs="宋体"/>
          <w:sz w:val="32"/>
        </w:rPr>
      </w:pPr>
      <w:r>
        <w:rPr>
          <w:rFonts w:cs="宋体" w:hint="eastAsia"/>
          <w:sz w:val="32"/>
        </w:rPr>
        <w:t>测评过程中如</w:t>
      </w:r>
      <w:r w:rsidRPr="00AF233F">
        <w:rPr>
          <w:rFonts w:cs="宋体" w:hint="eastAsia"/>
          <w:sz w:val="32"/>
        </w:rPr>
        <w:t>有疑问</w:t>
      </w:r>
      <w:r>
        <w:rPr>
          <w:rFonts w:cs="宋体" w:hint="eastAsia"/>
          <w:sz w:val="32"/>
        </w:rPr>
        <w:t>，请各二级院（部）联系：</w:t>
      </w:r>
      <w:r>
        <w:rPr>
          <w:rFonts w:cs="仿宋_GB2312" w:hint="eastAsia"/>
          <w:sz w:val="32"/>
          <w:szCs w:val="32"/>
        </w:rPr>
        <w:t>质管办</w:t>
      </w:r>
      <w:proofErr w:type="gramStart"/>
      <w:r>
        <w:rPr>
          <w:rFonts w:cs="仿宋_GB2312" w:hint="eastAsia"/>
          <w:sz w:val="32"/>
          <w:szCs w:val="32"/>
        </w:rPr>
        <w:t>许鹊君</w:t>
      </w:r>
      <w:proofErr w:type="gramEnd"/>
      <w:r>
        <w:rPr>
          <w:rFonts w:cs="仿宋_GB2312" w:hint="eastAsia"/>
          <w:sz w:val="32"/>
          <w:szCs w:val="32"/>
        </w:rPr>
        <w:t>老师。</w:t>
      </w:r>
    </w:p>
    <w:p w:rsidR="00A264BC" w:rsidRDefault="00A264BC">
      <w:pPr>
        <w:pStyle w:val="ab"/>
        <w:spacing w:line="360" w:lineRule="auto"/>
        <w:ind w:firstLineChars="200" w:firstLine="640"/>
        <w:rPr>
          <w:rFonts w:cs="仿宋_GB2312"/>
          <w:color w:val="FF0000"/>
          <w:sz w:val="32"/>
          <w:szCs w:val="32"/>
        </w:rPr>
      </w:pPr>
    </w:p>
    <w:p w:rsidR="00E527D6" w:rsidRDefault="00A264BC">
      <w:pPr>
        <w:pStyle w:val="ab"/>
        <w:spacing w:line="360" w:lineRule="auto"/>
        <w:ind w:firstLineChars="200" w:firstLine="640"/>
        <w:rPr>
          <w:rFonts w:cs="仿宋_GB2312"/>
          <w:sz w:val="32"/>
          <w:szCs w:val="32"/>
        </w:rPr>
      </w:pPr>
      <w:r>
        <w:rPr>
          <w:rFonts w:cs="仿宋_GB2312" w:hint="eastAsia"/>
          <w:sz w:val="32"/>
          <w:szCs w:val="32"/>
        </w:rPr>
        <w:t>请</w:t>
      </w:r>
      <w:r>
        <w:rPr>
          <w:sz w:val="32"/>
        </w:rPr>
        <w:t>各</w:t>
      </w:r>
      <w:r>
        <w:rPr>
          <w:rFonts w:hint="eastAsia"/>
          <w:sz w:val="32"/>
        </w:rPr>
        <w:t>二级教学单位</w:t>
      </w:r>
      <w:r>
        <w:rPr>
          <w:rFonts w:cs="仿宋_GB2312" w:hint="eastAsia"/>
          <w:sz w:val="32"/>
          <w:szCs w:val="32"/>
        </w:rPr>
        <w:t>认真做好本次测评工作，客观公正地评价任课教师教学工作情况。</w:t>
      </w:r>
    </w:p>
    <w:p w:rsidR="00E527D6" w:rsidRDefault="00A264BC">
      <w:pPr>
        <w:pStyle w:val="ab"/>
        <w:ind w:firstLine="0"/>
        <w:jc w:val="center"/>
        <w:rPr>
          <w:color w:val="000000"/>
          <w:sz w:val="32"/>
          <w:szCs w:val="32"/>
        </w:rPr>
      </w:pPr>
      <w:r>
        <w:rPr>
          <w:rFonts w:cs="仿宋_GB2312" w:hint="eastAsia"/>
          <w:sz w:val="32"/>
          <w:szCs w:val="32"/>
        </w:rPr>
        <w:t xml:space="preserve">                      </w:t>
      </w:r>
    </w:p>
    <w:p w:rsidR="00E527D6" w:rsidRDefault="00A264BC">
      <w:pPr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" w:eastAsia="仿宋" w:hAnsi="仿宋" w:cs="仿宋_GB2312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z w:val="32"/>
          <w:szCs w:val="32"/>
        </w:rPr>
        <w:t>教学质量管理办公室</w:t>
      </w:r>
    </w:p>
    <w:p w:rsidR="00E527D6" w:rsidRDefault="00A264BC">
      <w:pPr>
        <w:wordWrap w:val="0"/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2020年</w:t>
      </w:r>
      <w:r w:rsidR="00534A29">
        <w:rPr>
          <w:rFonts w:ascii="仿宋" w:eastAsia="仿宋" w:hAnsi="仿宋" w:cs="仿宋_GB2312" w:hint="eastAsia"/>
          <w:sz w:val="32"/>
          <w:szCs w:val="32"/>
        </w:rPr>
        <w:t>12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 w:rsidR="0017637B">
        <w:rPr>
          <w:rFonts w:ascii="仿宋" w:eastAsia="仿宋" w:hAnsi="仿宋" w:cs="仿宋_GB2312" w:hint="eastAsia"/>
          <w:sz w:val="32"/>
          <w:szCs w:val="32"/>
        </w:rPr>
        <w:t>2</w:t>
      </w:r>
      <w:r w:rsidR="0075436F"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 xml:space="preserve">日 </w:t>
      </w:r>
    </w:p>
    <w:p w:rsidR="00E527D6" w:rsidRDefault="00E527D6">
      <w:pPr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</w:p>
    <w:p w:rsidR="00E527D6" w:rsidRDefault="00E527D6">
      <w:pPr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</w:p>
    <w:p w:rsidR="00E527D6" w:rsidRDefault="00E527D6">
      <w:pPr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</w:p>
    <w:p w:rsidR="00E527D6" w:rsidRDefault="00E527D6">
      <w:pPr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</w:p>
    <w:p w:rsidR="00E527D6" w:rsidRDefault="00A264BC">
      <w:pPr>
        <w:ind w:rightChars="26" w:right="55"/>
        <w:jc w:val="center"/>
        <w:rPr>
          <w:color w:val="000000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17145</wp:posOffset>
                </wp:positionV>
                <wp:extent cx="5579745" cy="635"/>
                <wp:effectExtent l="5715" t="7620" r="5715" b="10795"/>
                <wp:wrapNone/>
                <wp:docPr id="1029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接连接符 14" o:spid="_x0000_s1026" o:spt="20" style="position:absolute;left:0pt;margin-left:-9.9pt;margin-top:1.35pt;height:0.05pt;width:439.35pt;z-index:1024;mso-width-relative:page;mso-height-relative:page;" filled="f" stroked="t" coordsize="21600,21600" o:gfxdata="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Ib3bLVAAAABwEAAA8AAAAA&#10;AAAAAQAgAAAAIgAAAGRycy9kb3ducmV2LnhtbFBLAQIUABQAAAAIAIdO4kACfo4y3gEAAJo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337820</wp:posOffset>
                </wp:positionV>
                <wp:extent cx="5579745" cy="635"/>
                <wp:effectExtent l="5715" t="13970" r="5715" b="13970"/>
                <wp:wrapNone/>
                <wp:docPr id="1030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3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接连接符 13" o:spid="_x0000_s1026" o:spt="20" style="position:absolute;left:0pt;margin-left:-8.35pt;margin-top:26.6pt;height:0.05pt;width:439.35pt;z-index:1024;mso-width-relative:page;mso-height-relative:page;" filled="f" stroked="t" coordsize="21600,21600" o:gfxdata="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W8iAdcAAAAJAQAADwAA&#10;AAAAAAABACAAAAAiAAAAZHJzL2Rvd25yZXYueG1sUEsBAhQAFAAAAAgAh07iQE+2Du7eAQAAmg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/>
          <w:sz w:val="28"/>
          <w:szCs w:val="28"/>
        </w:rPr>
        <w:t>厦门东海职业技术学院</w:t>
      </w:r>
      <w:r>
        <w:rPr>
          <w:rFonts w:ascii="仿宋" w:eastAsia="仿宋" w:hAnsi="仿宋" w:hint="eastAsia"/>
          <w:sz w:val="28"/>
          <w:szCs w:val="28"/>
        </w:rPr>
        <w:t xml:space="preserve">教学质量管理办公室  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年</w:t>
      </w:r>
      <w:r w:rsidR="008354A3">
        <w:rPr>
          <w:rFonts w:ascii="仿宋" w:eastAsia="仿宋" w:hAnsi="仿宋" w:hint="eastAsia"/>
          <w:color w:val="000000"/>
          <w:sz w:val="28"/>
          <w:szCs w:val="28"/>
        </w:rPr>
        <w:t>12</w:t>
      </w:r>
      <w:r>
        <w:rPr>
          <w:rFonts w:ascii="仿宋" w:eastAsia="仿宋" w:hAnsi="仿宋"/>
          <w:color w:val="000000"/>
          <w:sz w:val="28"/>
          <w:szCs w:val="28"/>
        </w:rPr>
        <w:t>月</w:t>
      </w:r>
      <w:r w:rsidR="008354A3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75436F"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/>
          <w:color w:val="000000"/>
          <w:sz w:val="28"/>
          <w:szCs w:val="28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</w:rPr>
        <w:t>印发</w:t>
      </w:r>
    </w:p>
    <w:p w:rsidR="00E527D6" w:rsidRDefault="00E527D6">
      <w:pPr>
        <w:rPr>
          <w:color w:val="000000"/>
        </w:rPr>
        <w:sectPr w:rsidR="00E527D6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:rsidR="00E527D6" w:rsidRDefault="00A264BC">
      <w:pPr>
        <w:pStyle w:val="ab"/>
        <w:ind w:firstLine="0"/>
        <w:rPr>
          <w:b/>
        </w:rPr>
      </w:pPr>
      <w:r>
        <w:rPr>
          <w:rFonts w:hint="eastAsia"/>
          <w:b/>
        </w:rPr>
        <w:lastRenderedPageBreak/>
        <w:t>附件一：</w:t>
      </w:r>
    </w:p>
    <w:p w:rsidR="00E527D6" w:rsidRDefault="00A264BC">
      <w:pPr>
        <w:widowControl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ascii="宋体" w:hAnsi="宋体" w:hint="eastAsia"/>
          <w:color w:val="000000"/>
          <w:kern w:val="0"/>
          <w:sz w:val="36"/>
          <w:szCs w:val="36"/>
        </w:rPr>
        <w:t>厦门东海职业技术学院教学质量管理办公室</w:t>
      </w:r>
    </w:p>
    <w:p w:rsidR="00E527D6" w:rsidRDefault="00A264BC">
      <w:pPr>
        <w:widowControl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ascii="宋体" w:hAnsi="宋体" w:hint="eastAsia"/>
          <w:color w:val="000000"/>
          <w:kern w:val="0"/>
          <w:sz w:val="36"/>
          <w:szCs w:val="36"/>
        </w:rPr>
        <w:t>2019-2020第二学期期末教师教学建设质量测评表格</w:t>
      </w:r>
    </w:p>
    <w:p w:rsidR="00E527D6" w:rsidRDefault="00A264BC">
      <w:pPr>
        <w:widowControl/>
        <w:ind w:firstLineChars="300" w:firstLine="72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教师姓名：                                                      教学单位：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4"/>
        <w:gridCol w:w="7768"/>
        <w:gridCol w:w="921"/>
        <w:gridCol w:w="822"/>
        <w:gridCol w:w="825"/>
        <w:gridCol w:w="822"/>
        <w:gridCol w:w="935"/>
        <w:gridCol w:w="697"/>
      </w:tblGrid>
      <w:tr w:rsidR="00E527D6">
        <w:trPr>
          <w:trHeight w:val="510"/>
          <w:tblHeader/>
        </w:trPr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维度</w:t>
            </w:r>
          </w:p>
        </w:tc>
        <w:tc>
          <w:tcPr>
            <w:tcW w:w="2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主要评价指标</w:t>
            </w: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E527D6">
        <w:trPr>
          <w:trHeight w:val="570"/>
          <w:tblHeader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D6" w:rsidRDefault="00E527D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D6" w:rsidRDefault="00E527D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A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br/>
              <w:t>（10分）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B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br/>
              <w:t>（8分）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C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br/>
              <w:t>（6分）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D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br/>
              <w:t>（4分）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t>E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24"/>
              </w:rPr>
              <w:br/>
              <w:t>（2分）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27D6" w:rsidRDefault="00E527D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8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遵纪守法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7D6" w:rsidRDefault="00A264BC" w:rsidP="00DD75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爱党、爱祖国、爱校、爱师生；2.树立科学的世界观、人生观、价值观；3.严守国家法律法规，自觉遵守学校的规章制度；4.认真学习中国特色社会主义思想；5.全面贯彻党和国家的教育方针，依法履行教师职责。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7D6" w:rsidRDefault="00E527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57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教书育人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 w:rsidP="00DD75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1.坚持立德树人，注重对学生思想政治素质培养；2.不断丰富教学内容；3.不断改进教学方法；4.不断完善教学过程；5.注重培育高素质技术技能型人才。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7D6" w:rsidRDefault="00E527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57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为人师表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 w:rsidP="00DD75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1.以学生为本，学为人师；2.自觉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社会主义核心价值观；3.注重师表风范，举止文明；4.坚持从日常做起，勤俭办学，具有环保意识；5.倡导健康的生活方式。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7D6" w:rsidRDefault="00E527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114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教学规范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7D6" w:rsidRDefault="00A264BC" w:rsidP="00DD75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1.按时保质保量完成教案、PPT、授课计划、教学情况登记表等教学工作；2.积极参加教研活动，质量高；3.按授课计划和进度保质保量完成教学任务；4.及时准确无误的按要求完成学生作业批改、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成绩入录等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相关记录；5.课堂授课规范、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跑题，严格按课程大纲授课，执行校院教学工作安排意识强、效果好。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E527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8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教学工作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 w:rsidP="00DD75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1.按教学单位要求接受课程的态度；2.承当教学单位教学任务情况；3.积极引进校企合作单位、共建专业或课程建设；4.积极参与社会工作（党建、工会、社团）；5.积极参与校本教材的编写及其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它教学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E527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57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科研竞赛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 w:rsidP="00DD75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1.积极参与学校各项科研活动；2.积极参与指导学生各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类各项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技能比赛；3.积极发表个人学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术论文；4.积极参与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各类横纵向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课题申报；5.积极参与人才培养修订工作。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E527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57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教学手段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 w:rsidP="00DD75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</w:t>
            </w:r>
            <w:r w:rsidR="00426F9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积极运用</w:t>
            </w:r>
            <w:r w:rsidR="00426F9C" w:rsidRPr="00426F9C">
              <w:rPr>
                <w:rFonts w:ascii="宋体" w:hAnsi="宋体"/>
                <w:color w:val="000000"/>
                <w:kern w:val="0"/>
                <w:sz w:val="24"/>
                <w:szCs w:val="24"/>
              </w:rPr>
              <w:t>现代化教学手段与传统教学手段</w:t>
            </w:r>
            <w:r w:rsidR="005F559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相结合</w:t>
            </w:r>
            <w:r w:rsidR="00E366E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进行教学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；2.混合式教学法（案例分析法、现场演示法、场景模拟法等）运用情况；3.</w:t>
            </w:r>
            <w:r w:rsidR="00523BA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教学资源和素材的准备情况；</w:t>
            </w:r>
            <w:r w:rsidR="003E524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  <w:r w:rsidR="00EE0606">
              <w:rPr>
                <w:rFonts w:ascii="宋体" w:hAnsi="宋体"/>
                <w:color w:val="000000"/>
                <w:kern w:val="0"/>
                <w:sz w:val="24"/>
                <w:szCs w:val="24"/>
              </w:rPr>
              <w:t>.</w:t>
            </w:r>
            <w:r w:rsidR="006F009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能充分运用学习通平台</w:t>
            </w:r>
            <w:r w:rsidR="004B069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进行</w:t>
            </w:r>
            <w:r w:rsidR="006F009D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</w:t>
            </w:r>
            <w:r w:rsidR="00AD3C7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；</w:t>
            </w:r>
            <w:r w:rsidR="00A62B1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  <w:r w:rsidR="00A62B1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.</w:t>
            </w:r>
            <w:r w:rsidR="005D512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能充分进行</w:t>
            </w:r>
            <w:r w:rsidR="00A62B1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教学反思</w:t>
            </w:r>
            <w:r w:rsidR="00DD75B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E527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855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课堂教学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7D6" w:rsidRDefault="00A264BC" w:rsidP="00DD75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语言表达准确、形象、生动、逻辑性强；2.严格执行教学计划，注重理论联系实际；3.教学材料丰富，教学内容较多来源于生产或实践；4.授课重点突出，条例清楚，深入浅出；5.能调动学生学习积极性，课堂活跃，学生参与度高。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E527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57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学生成长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7D6" w:rsidRDefault="00A264BC" w:rsidP="00DD75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1.关注学生思想进步、注重了解学情；2.关注学生学习进步，经常开展答疑活动；3.关注学生能力和习惯的培训；4.关心学生身心健康；5.关注学生就业情况，指导学生就业创业。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E527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57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严谨治学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7D6" w:rsidRDefault="00A264BC" w:rsidP="00DD75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1.恪守学术规范，刻苦学习</w:t>
            </w:r>
            <w:r w:rsidR="00D47FE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；2.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勇于探求新理论、新知识，掌握渊博的科学文化知识；</w:t>
            </w:r>
            <w:r w:rsidR="00CA04F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.坚持学术诚信，不抄袭他人学术成果；</w:t>
            </w:r>
            <w:r w:rsidR="00CA04F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.</w:t>
            </w:r>
            <w:r w:rsidR="00F5101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杜绝学术不端和学术腐败，不搞假学术成果；5.积极撰写</w:t>
            </w:r>
            <w:r w:rsidR="00096CB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并发表本专业学术论文、调查报告或案例分析</w:t>
            </w:r>
            <w:r w:rsidR="003840F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差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7D6" w:rsidRDefault="00E527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73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7D6" w:rsidRDefault="00A264B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其它评价：</w:t>
            </w:r>
          </w:p>
          <w:p w:rsidR="00E527D6" w:rsidRDefault="00E527D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E527D6" w:rsidRDefault="00E527D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E527D6" w:rsidRDefault="00E527D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212938" w:rsidRDefault="0021293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212938" w:rsidRDefault="0021293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212938" w:rsidRDefault="0021293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E527D6" w:rsidRDefault="00E527D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527D6">
        <w:trPr>
          <w:trHeight w:val="736"/>
        </w:trPr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7D6" w:rsidRDefault="00A264B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教学单位：                                                 负责人：                             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7D6" w:rsidRDefault="00A264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总得分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7D6" w:rsidRDefault="00A264B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527D6" w:rsidRDefault="00A264BC">
      <w:pPr>
        <w:pStyle w:val="ab"/>
        <w:ind w:firstLine="0"/>
        <w:jc w:val="right"/>
        <w:rPr>
          <w:b/>
        </w:rPr>
      </w:pPr>
      <w:r>
        <w:rPr>
          <w:rFonts w:hint="eastAsia"/>
          <w:b/>
        </w:rPr>
        <w:t>厦门东海职业技术学院教学质量管理办公室</w:t>
      </w:r>
    </w:p>
    <w:sectPr w:rsidR="00E527D6" w:rsidSect="00414D9E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C2" w:rsidRDefault="00E737C2" w:rsidP="00DD75B9">
      <w:r>
        <w:separator/>
      </w:r>
    </w:p>
  </w:endnote>
  <w:endnote w:type="continuationSeparator" w:id="0">
    <w:p w:rsidR="00E737C2" w:rsidRDefault="00E737C2" w:rsidP="00DD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C2" w:rsidRDefault="00E737C2" w:rsidP="00DD75B9">
      <w:r>
        <w:separator/>
      </w:r>
    </w:p>
  </w:footnote>
  <w:footnote w:type="continuationSeparator" w:id="0">
    <w:p w:rsidR="00E737C2" w:rsidRDefault="00E737C2" w:rsidP="00DD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F2F"/>
    <w:multiLevelType w:val="multilevel"/>
    <w:tmpl w:val="0C710F2F"/>
    <w:lvl w:ilvl="0">
      <w:start w:val="1"/>
      <w:numFmt w:val="decimalFullWidth"/>
      <w:lvlText w:val="%1."/>
      <w:lvlJc w:val="left"/>
      <w:pPr>
        <w:ind w:left="10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9D"/>
    <w:rsid w:val="00030082"/>
    <w:rsid w:val="00030741"/>
    <w:rsid w:val="00035742"/>
    <w:rsid w:val="0003598F"/>
    <w:rsid w:val="00041C20"/>
    <w:rsid w:val="00043795"/>
    <w:rsid w:val="00054336"/>
    <w:rsid w:val="00080834"/>
    <w:rsid w:val="00082DB7"/>
    <w:rsid w:val="000940DD"/>
    <w:rsid w:val="00096CB2"/>
    <w:rsid w:val="000978D5"/>
    <w:rsid w:val="000A0EDF"/>
    <w:rsid w:val="000D0A97"/>
    <w:rsid w:val="0010354C"/>
    <w:rsid w:val="00103F20"/>
    <w:rsid w:val="001104AC"/>
    <w:rsid w:val="0011126D"/>
    <w:rsid w:val="00127426"/>
    <w:rsid w:val="00136099"/>
    <w:rsid w:val="001404DB"/>
    <w:rsid w:val="0014262B"/>
    <w:rsid w:val="00145F59"/>
    <w:rsid w:val="00155F8A"/>
    <w:rsid w:val="00170831"/>
    <w:rsid w:val="001745C4"/>
    <w:rsid w:val="0017637B"/>
    <w:rsid w:val="00182ABD"/>
    <w:rsid w:val="00185E19"/>
    <w:rsid w:val="00186AAE"/>
    <w:rsid w:val="00191C7E"/>
    <w:rsid w:val="00196E56"/>
    <w:rsid w:val="001A09A0"/>
    <w:rsid w:val="001A2F22"/>
    <w:rsid w:val="001A3F67"/>
    <w:rsid w:val="001A61F7"/>
    <w:rsid w:val="001A7204"/>
    <w:rsid w:val="001B2E07"/>
    <w:rsid w:val="001B43D5"/>
    <w:rsid w:val="001C0BB3"/>
    <w:rsid w:val="001C2E56"/>
    <w:rsid w:val="001D0055"/>
    <w:rsid w:val="001D2E9F"/>
    <w:rsid w:val="001E4F15"/>
    <w:rsid w:val="001F066B"/>
    <w:rsid w:val="001F4B74"/>
    <w:rsid w:val="002046B2"/>
    <w:rsid w:val="0020506C"/>
    <w:rsid w:val="00210E1E"/>
    <w:rsid w:val="00211EDD"/>
    <w:rsid w:val="00212938"/>
    <w:rsid w:val="00222D17"/>
    <w:rsid w:val="002302FB"/>
    <w:rsid w:val="0023252C"/>
    <w:rsid w:val="00244560"/>
    <w:rsid w:val="00244C46"/>
    <w:rsid w:val="00244C4F"/>
    <w:rsid w:val="0026341E"/>
    <w:rsid w:val="0027166D"/>
    <w:rsid w:val="00275075"/>
    <w:rsid w:val="00285F5B"/>
    <w:rsid w:val="002A33CE"/>
    <w:rsid w:val="002A3638"/>
    <w:rsid w:val="002D6AC8"/>
    <w:rsid w:val="002E0D9B"/>
    <w:rsid w:val="002F0E28"/>
    <w:rsid w:val="002F1355"/>
    <w:rsid w:val="00303F8B"/>
    <w:rsid w:val="00323F82"/>
    <w:rsid w:val="00331BEC"/>
    <w:rsid w:val="00336D06"/>
    <w:rsid w:val="00341A6B"/>
    <w:rsid w:val="00341AA5"/>
    <w:rsid w:val="003442AB"/>
    <w:rsid w:val="00351CC6"/>
    <w:rsid w:val="00354DCA"/>
    <w:rsid w:val="003730B4"/>
    <w:rsid w:val="00383657"/>
    <w:rsid w:val="003840FA"/>
    <w:rsid w:val="0038707B"/>
    <w:rsid w:val="0038772D"/>
    <w:rsid w:val="003A3909"/>
    <w:rsid w:val="003C0808"/>
    <w:rsid w:val="003C0C22"/>
    <w:rsid w:val="003C7733"/>
    <w:rsid w:val="003E524C"/>
    <w:rsid w:val="0040348A"/>
    <w:rsid w:val="004037FB"/>
    <w:rsid w:val="00406FFD"/>
    <w:rsid w:val="00413161"/>
    <w:rsid w:val="00414D9E"/>
    <w:rsid w:val="00426F9C"/>
    <w:rsid w:val="0043180E"/>
    <w:rsid w:val="00440FB7"/>
    <w:rsid w:val="00445BBC"/>
    <w:rsid w:val="00450C5A"/>
    <w:rsid w:val="00451905"/>
    <w:rsid w:val="00452980"/>
    <w:rsid w:val="004702A5"/>
    <w:rsid w:val="00484332"/>
    <w:rsid w:val="004849DB"/>
    <w:rsid w:val="004B069A"/>
    <w:rsid w:val="004B0CE1"/>
    <w:rsid w:val="004C20D0"/>
    <w:rsid w:val="004F0903"/>
    <w:rsid w:val="004F1813"/>
    <w:rsid w:val="00503398"/>
    <w:rsid w:val="00503D99"/>
    <w:rsid w:val="0051454C"/>
    <w:rsid w:val="005167D7"/>
    <w:rsid w:val="00521A58"/>
    <w:rsid w:val="00521A63"/>
    <w:rsid w:val="00523BA2"/>
    <w:rsid w:val="00533E10"/>
    <w:rsid w:val="00534A29"/>
    <w:rsid w:val="00541680"/>
    <w:rsid w:val="00551567"/>
    <w:rsid w:val="00564C62"/>
    <w:rsid w:val="005762AD"/>
    <w:rsid w:val="00576774"/>
    <w:rsid w:val="00582BEA"/>
    <w:rsid w:val="0059031D"/>
    <w:rsid w:val="005A5B1B"/>
    <w:rsid w:val="005B6F1E"/>
    <w:rsid w:val="005D1FC9"/>
    <w:rsid w:val="005D5122"/>
    <w:rsid w:val="005E30B3"/>
    <w:rsid w:val="005E62B6"/>
    <w:rsid w:val="005F1D9B"/>
    <w:rsid w:val="005F5593"/>
    <w:rsid w:val="0061073A"/>
    <w:rsid w:val="006158C6"/>
    <w:rsid w:val="00616C03"/>
    <w:rsid w:val="00617098"/>
    <w:rsid w:val="0061792B"/>
    <w:rsid w:val="00622297"/>
    <w:rsid w:val="00643DE7"/>
    <w:rsid w:val="0065146C"/>
    <w:rsid w:val="00655908"/>
    <w:rsid w:val="00667585"/>
    <w:rsid w:val="00672D78"/>
    <w:rsid w:val="006816BD"/>
    <w:rsid w:val="006816F1"/>
    <w:rsid w:val="006A2D4A"/>
    <w:rsid w:val="006B1153"/>
    <w:rsid w:val="006C0430"/>
    <w:rsid w:val="006E0295"/>
    <w:rsid w:val="006F009D"/>
    <w:rsid w:val="0070243D"/>
    <w:rsid w:val="00711464"/>
    <w:rsid w:val="00720A8C"/>
    <w:rsid w:val="0075436F"/>
    <w:rsid w:val="007651F9"/>
    <w:rsid w:val="00791D0F"/>
    <w:rsid w:val="00795C36"/>
    <w:rsid w:val="00796EA3"/>
    <w:rsid w:val="007A2DD3"/>
    <w:rsid w:val="007B4CEB"/>
    <w:rsid w:val="007C01A1"/>
    <w:rsid w:val="007C3E84"/>
    <w:rsid w:val="007D3E00"/>
    <w:rsid w:val="007E26ED"/>
    <w:rsid w:val="007E2BE9"/>
    <w:rsid w:val="007E4E4C"/>
    <w:rsid w:val="007F0B3F"/>
    <w:rsid w:val="007F77BE"/>
    <w:rsid w:val="00815109"/>
    <w:rsid w:val="008354A3"/>
    <w:rsid w:val="00846B73"/>
    <w:rsid w:val="00881DE6"/>
    <w:rsid w:val="00886A11"/>
    <w:rsid w:val="00886C82"/>
    <w:rsid w:val="008965FA"/>
    <w:rsid w:val="008C1435"/>
    <w:rsid w:val="008C2F74"/>
    <w:rsid w:val="008C3D9D"/>
    <w:rsid w:val="008E13C7"/>
    <w:rsid w:val="00904BB1"/>
    <w:rsid w:val="009056C0"/>
    <w:rsid w:val="0091685A"/>
    <w:rsid w:val="00936991"/>
    <w:rsid w:val="00940956"/>
    <w:rsid w:val="009428AB"/>
    <w:rsid w:val="00943F66"/>
    <w:rsid w:val="0094412C"/>
    <w:rsid w:val="009450C3"/>
    <w:rsid w:val="00945A09"/>
    <w:rsid w:val="0095387E"/>
    <w:rsid w:val="009544EF"/>
    <w:rsid w:val="00957257"/>
    <w:rsid w:val="009679CC"/>
    <w:rsid w:val="00971DE2"/>
    <w:rsid w:val="00974294"/>
    <w:rsid w:val="0097766D"/>
    <w:rsid w:val="009840FA"/>
    <w:rsid w:val="009910F4"/>
    <w:rsid w:val="009A2289"/>
    <w:rsid w:val="009A4E27"/>
    <w:rsid w:val="009A65EF"/>
    <w:rsid w:val="009B13C9"/>
    <w:rsid w:val="009B15B7"/>
    <w:rsid w:val="009B1F50"/>
    <w:rsid w:val="009C7778"/>
    <w:rsid w:val="009D7199"/>
    <w:rsid w:val="00A13971"/>
    <w:rsid w:val="00A14625"/>
    <w:rsid w:val="00A169B9"/>
    <w:rsid w:val="00A209B8"/>
    <w:rsid w:val="00A2644E"/>
    <w:rsid w:val="00A264BC"/>
    <w:rsid w:val="00A31108"/>
    <w:rsid w:val="00A32FBA"/>
    <w:rsid w:val="00A51B85"/>
    <w:rsid w:val="00A62B1F"/>
    <w:rsid w:val="00A65EE8"/>
    <w:rsid w:val="00A67292"/>
    <w:rsid w:val="00A72E90"/>
    <w:rsid w:val="00A85667"/>
    <w:rsid w:val="00AA1A19"/>
    <w:rsid w:val="00AA3DFF"/>
    <w:rsid w:val="00AB1C8E"/>
    <w:rsid w:val="00AC25ED"/>
    <w:rsid w:val="00AC5EB3"/>
    <w:rsid w:val="00AD2B30"/>
    <w:rsid w:val="00AD38A3"/>
    <w:rsid w:val="00AD3C7B"/>
    <w:rsid w:val="00AD46E8"/>
    <w:rsid w:val="00AD56D9"/>
    <w:rsid w:val="00AE0856"/>
    <w:rsid w:val="00AE4F54"/>
    <w:rsid w:val="00AE57FC"/>
    <w:rsid w:val="00AE64B2"/>
    <w:rsid w:val="00AF233F"/>
    <w:rsid w:val="00AF475D"/>
    <w:rsid w:val="00AF5322"/>
    <w:rsid w:val="00B0279C"/>
    <w:rsid w:val="00B04D05"/>
    <w:rsid w:val="00B0506F"/>
    <w:rsid w:val="00B12609"/>
    <w:rsid w:val="00B1386B"/>
    <w:rsid w:val="00B20D4C"/>
    <w:rsid w:val="00B23D80"/>
    <w:rsid w:val="00B7093D"/>
    <w:rsid w:val="00B7418D"/>
    <w:rsid w:val="00B77DD5"/>
    <w:rsid w:val="00BB0960"/>
    <w:rsid w:val="00BB5A34"/>
    <w:rsid w:val="00BC13A3"/>
    <w:rsid w:val="00BE18F2"/>
    <w:rsid w:val="00BE3DDC"/>
    <w:rsid w:val="00BF4891"/>
    <w:rsid w:val="00C03CF5"/>
    <w:rsid w:val="00C03D0E"/>
    <w:rsid w:val="00C041F5"/>
    <w:rsid w:val="00C47BFC"/>
    <w:rsid w:val="00C5788D"/>
    <w:rsid w:val="00C60E5D"/>
    <w:rsid w:val="00C7221A"/>
    <w:rsid w:val="00C803B0"/>
    <w:rsid w:val="00C8218F"/>
    <w:rsid w:val="00C8685A"/>
    <w:rsid w:val="00CA04FA"/>
    <w:rsid w:val="00CD5216"/>
    <w:rsid w:val="00CE1675"/>
    <w:rsid w:val="00CF07F0"/>
    <w:rsid w:val="00CF1698"/>
    <w:rsid w:val="00D056C6"/>
    <w:rsid w:val="00D140D6"/>
    <w:rsid w:val="00D17F36"/>
    <w:rsid w:val="00D20A3D"/>
    <w:rsid w:val="00D21446"/>
    <w:rsid w:val="00D22332"/>
    <w:rsid w:val="00D22584"/>
    <w:rsid w:val="00D40C87"/>
    <w:rsid w:val="00D42847"/>
    <w:rsid w:val="00D47FE3"/>
    <w:rsid w:val="00D60CA2"/>
    <w:rsid w:val="00D61C1C"/>
    <w:rsid w:val="00D62B8D"/>
    <w:rsid w:val="00D67CF5"/>
    <w:rsid w:val="00D713EE"/>
    <w:rsid w:val="00D8154F"/>
    <w:rsid w:val="00D83766"/>
    <w:rsid w:val="00D87962"/>
    <w:rsid w:val="00D9130B"/>
    <w:rsid w:val="00D9283B"/>
    <w:rsid w:val="00DA014D"/>
    <w:rsid w:val="00DA0973"/>
    <w:rsid w:val="00DB4494"/>
    <w:rsid w:val="00DD75B9"/>
    <w:rsid w:val="00DF1BAF"/>
    <w:rsid w:val="00DF7455"/>
    <w:rsid w:val="00E140A3"/>
    <w:rsid w:val="00E16239"/>
    <w:rsid w:val="00E16DDB"/>
    <w:rsid w:val="00E33067"/>
    <w:rsid w:val="00E366ED"/>
    <w:rsid w:val="00E449A6"/>
    <w:rsid w:val="00E52780"/>
    <w:rsid w:val="00E527D6"/>
    <w:rsid w:val="00E57ED0"/>
    <w:rsid w:val="00E6456C"/>
    <w:rsid w:val="00E645E3"/>
    <w:rsid w:val="00E734A0"/>
    <w:rsid w:val="00E737C2"/>
    <w:rsid w:val="00E75F49"/>
    <w:rsid w:val="00E77BBB"/>
    <w:rsid w:val="00E8467D"/>
    <w:rsid w:val="00EA0718"/>
    <w:rsid w:val="00EA2485"/>
    <w:rsid w:val="00EA5112"/>
    <w:rsid w:val="00EA704C"/>
    <w:rsid w:val="00EB714E"/>
    <w:rsid w:val="00EC1BE6"/>
    <w:rsid w:val="00EC616E"/>
    <w:rsid w:val="00ED7A84"/>
    <w:rsid w:val="00EE0606"/>
    <w:rsid w:val="00EE194C"/>
    <w:rsid w:val="00EE24FD"/>
    <w:rsid w:val="00EF74FC"/>
    <w:rsid w:val="00F33F90"/>
    <w:rsid w:val="00F509E5"/>
    <w:rsid w:val="00F5101F"/>
    <w:rsid w:val="00F637FA"/>
    <w:rsid w:val="00F64DA1"/>
    <w:rsid w:val="00F80CD3"/>
    <w:rsid w:val="00F81F56"/>
    <w:rsid w:val="00F83595"/>
    <w:rsid w:val="00F84959"/>
    <w:rsid w:val="00F9020B"/>
    <w:rsid w:val="00F9182F"/>
    <w:rsid w:val="00F91A64"/>
    <w:rsid w:val="00F93BCD"/>
    <w:rsid w:val="00FB6B45"/>
    <w:rsid w:val="00FB70B0"/>
    <w:rsid w:val="00FC7202"/>
    <w:rsid w:val="00FD0036"/>
    <w:rsid w:val="00FF0D9A"/>
    <w:rsid w:val="00FF12C3"/>
    <w:rsid w:val="00FF2255"/>
    <w:rsid w:val="00FF26BC"/>
    <w:rsid w:val="00FF352E"/>
    <w:rsid w:val="00FF443E"/>
    <w:rsid w:val="00FF79CB"/>
    <w:rsid w:val="50BA5925"/>
    <w:rsid w:val="614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uiPriority w:val="99"/>
    <w:semiHidden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bjh-p">
    <w:name w:val="bjh-p"/>
    <w:basedOn w:val="a0"/>
  </w:style>
  <w:style w:type="character" w:customStyle="1" w:styleId="Char">
    <w:name w:val="日期 Char"/>
    <w:basedOn w:val="a0"/>
    <w:link w:val="a3"/>
    <w:uiPriority w:val="99"/>
  </w:style>
  <w:style w:type="paragraph" w:customStyle="1" w:styleId="10">
    <w:name w:val="评估标题1"/>
    <w:basedOn w:val="1"/>
    <w:qFormat/>
    <w:pPr>
      <w:spacing w:before="0" w:after="0" w:line="240" w:lineRule="auto"/>
      <w:ind w:firstLineChars="196" w:firstLine="590"/>
    </w:pPr>
    <w:rPr>
      <w:rFonts w:ascii="黑体" w:eastAsia="黑体" w:hAnsi="黑体" w:cs="仿宋"/>
      <w:sz w:val="30"/>
      <w:szCs w:val="30"/>
    </w:rPr>
  </w:style>
  <w:style w:type="character" w:customStyle="1" w:styleId="1Char">
    <w:name w:val="标题 1 Char"/>
    <w:basedOn w:val="a0"/>
    <w:link w:val="1"/>
    <w:uiPriority w:val="9"/>
    <w:rPr>
      <w:rFonts w:ascii="Calibri" w:eastAsia="宋体" w:hAnsi="Calibri" w:cs="宋体"/>
      <w:b/>
      <w:bCs/>
      <w:kern w:val="44"/>
      <w:sz w:val="44"/>
      <w:szCs w:val="44"/>
    </w:rPr>
  </w:style>
  <w:style w:type="paragraph" w:customStyle="1" w:styleId="20">
    <w:name w:val="评估标题2"/>
    <w:basedOn w:val="a"/>
    <w:qFormat/>
    <w:pPr>
      <w:ind w:firstLineChars="200" w:firstLine="562"/>
    </w:pPr>
    <w:rPr>
      <w:rFonts w:ascii="仿宋" w:eastAsia="仿宋" w:hAnsi="仿宋" w:cs="仿宋"/>
      <w:b/>
      <w:sz w:val="28"/>
    </w:rPr>
  </w:style>
  <w:style w:type="paragraph" w:customStyle="1" w:styleId="3">
    <w:name w:val="评估标题3"/>
    <w:basedOn w:val="20"/>
    <w:qFormat/>
    <w:rPr>
      <w:rFonts w:ascii="楷体" w:eastAsia="楷体" w:hAnsi="楷体"/>
    </w:rPr>
  </w:style>
  <w:style w:type="paragraph" w:customStyle="1" w:styleId="aa">
    <w:name w:val="评估副标题"/>
    <w:basedOn w:val="a"/>
    <w:qFormat/>
    <w:pPr>
      <w:spacing w:after="100" w:afterAutospacing="1" w:line="560" w:lineRule="exact"/>
      <w:jc w:val="center"/>
    </w:pPr>
    <w:rPr>
      <w:rFonts w:ascii="仿宋" w:eastAsia="仿宋" w:hAnsi="仿宋"/>
      <w:b/>
      <w:sz w:val="32"/>
      <w:szCs w:val="32"/>
    </w:rPr>
  </w:style>
  <w:style w:type="paragraph" w:customStyle="1" w:styleId="ab">
    <w:name w:val="评估正文"/>
    <w:basedOn w:val="ac"/>
    <w:qFormat/>
    <w:pPr>
      <w:ind w:firstLineChars="0" w:firstLine="570"/>
    </w:pPr>
    <w:rPr>
      <w:rFonts w:ascii="仿宋" w:eastAsia="仿宋" w:hAnsi="仿宋" w:cs="仿宋"/>
      <w:sz w:val="28"/>
      <w:szCs w:val="2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ad">
    <w:name w:val="评估总标题"/>
    <w:basedOn w:val="a"/>
    <w:qFormat/>
    <w:pPr>
      <w:spacing w:after="100" w:afterAutospacing="1" w:line="520" w:lineRule="exact"/>
      <w:jc w:val="center"/>
    </w:pPr>
    <w:rPr>
      <w:rFonts w:ascii="黑体" w:eastAsia="黑体" w:hAnsi="黑体"/>
      <w:b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uiPriority w:val="99"/>
    <w:semiHidden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bjh-p">
    <w:name w:val="bjh-p"/>
    <w:basedOn w:val="a0"/>
  </w:style>
  <w:style w:type="character" w:customStyle="1" w:styleId="Char">
    <w:name w:val="日期 Char"/>
    <w:basedOn w:val="a0"/>
    <w:link w:val="a3"/>
    <w:uiPriority w:val="99"/>
  </w:style>
  <w:style w:type="paragraph" w:customStyle="1" w:styleId="10">
    <w:name w:val="评估标题1"/>
    <w:basedOn w:val="1"/>
    <w:qFormat/>
    <w:pPr>
      <w:spacing w:before="0" w:after="0" w:line="240" w:lineRule="auto"/>
      <w:ind w:firstLineChars="196" w:firstLine="590"/>
    </w:pPr>
    <w:rPr>
      <w:rFonts w:ascii="黑体" w:eastAsia="黑体" w:hAnsi="黑体" w:cs="仿宋"/>
      <w:sz w:val="30"/>
      <w:szCs w:val="30"/>
    </w:rPr>
  </w:style>
  <w:style w:type="character" w:customStyle="1" w:styleId="1Char">
    <w:name w:val="标题 1 Char"/>
    <w:basedOn w:val="a0"/>
    <w:link w:val="1"/>
    <w:uiPriority w:val="9"/>
    <w:rPr>
      <w:rFonts w:ascii="Calibri" w:eastAsia="宋体" w:hAnsi="Calibri" w:cs="宋体"/>
      <w:b/>
      <w:bCs/>
      <w:kern w:val="44"/>
      <w:sz w:val="44"/>
      <w:szCs w:val="44"/>
    </w:rPr>
  </w:style>
  <w:style w:type="paragraph" w:customStyle="1" w:styleId="20">
    <w:name w:val="评估标题2"/>
    <w:basedOn w:val="a"/>
    <w:qFormat/>
    <w:pPr>
      <w:ind w:firstLineChars="200" w:firstLine="562"/>
    </w:pPr>
    <w:rPr>
      <w:rFonts w:ascii="仿宋" w:eastAsia="仿宋" w:hAnsi="仿宋" w:cs="仿宋"/>
      <w:b/>
      <w:sz w:val="28"/>
    </w:rPr>
  </w:style>
  <w:style w:type="paragraph" w:customStyle="1" w:styleId="3">
    <w:name w:val="评估标题3"/>
    <w:basedOn w:val="20"/>
    <w:qFormat/>
    <w:rPr>
      <w:rFonts w:ascii="楷体" w:eastAsia="楷体" w:hAnsi="楷体"/>
    </w:rPr>
  </w:style>
  <w:style w:type="paragraph" w:customStyle="1" w:styleId="aa">
    <w:name w:val="评估副标题"/>
    <w:basedOn w:val="a"/>
    <w:qFormat/>
    <w:pPr>
      <w:spacing w:after="100" w:afterAutospacing="1" w:line="560" w:lineRule="exact"/>
      <w:jc w:val="center"/>
    </w:pPr>
    <w:rPr>
      <w:rFonts w:ascii="仿宋" w:eastAsia="仿宋" w:hAnsi="仿宋"/>
      <w:b/>
      <w:sz w:val="32"/>
      <w:szCs w:val="32"/>
    </w:rPr>
  </w:style>
  <w:style w:type="paragraph" w:customStyle="1" w:styleId="ab">
    <w:name w:val="评估正文"/>
    <w:basedOn w:val="ac"/>
    <w:qFormat/>
    <w:pPr>
      <w:ind w:firstLineChars="0" w:firstLine="570"/>
    </w:pPr>
    <w:rPr>
      <w:rFonts w:ascii="仿宋" w:eastAsia="仿宋" w:hAnsi="仿宋" w:cs="仿宋"/>
      <w:sz w:val="28"/>
      <w:szCs w:val="2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ad">
    <w:name w:val="评估总标题"/>
    <w:basedOn w:val="a"/>
    <w:qFormat/>
    <w:pPr>
      <w:spacing w:after="100" w:afterAutospacing="1" w:line="520" w:lineRule="exact"/>
      <w:jc w:val="center"/>
    </w:pPr>
    <w:rPr>
      <w:rFonts w:ascii="黑体" w:eastAsia="黑体" w:hAnsi="黑体"/>
      <w:b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64C39-F455-4FD2-89CF-9F0AFA26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315</Words>
  <Characters>1798</Characters>
  <Application>Microsoft Office Word</Application>
  <DocSecurity>0</DocSecurity>
  <Lines>14</Lines>
  <Paragraphs>4</Paragraphs>
  <ScaleCrop>false</ScaleCrop>
  <Company>China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林雅芳</cp:lastModifiedBy>
  <cp:revision>1024</cp:revision>
  <cp:lastPrinted>2020-12-21T03:13:00Z</cp:lastPrinted>
  <dcterms:created xsi:type="dcterms:W3CDTF">2020-02-03T03:40:00Z</dcterms:created>
  <dcterms:modified xsi:type="dcterms:W3CDTF">2020-12-21T03:17:00Z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